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11" w:rsidRPr="002C6F1C" w:rsidRDefault="00C25211" w:rsidP="00C25211">
      <w:pPr>
        <w:rPr>
          <w:rFonts w:ascii="Calibri" w:hAnsi="Calibri"/>
          <w:b/>
        </w:rPr>
      </w:pPr>
      <w:r w:rsidRPr="002C6F1C">
        <w:rPr>
          <w:rFonts w:ascii="Calibri" w:hAnsi="Calibri"/>
          <w:b/>
        </w:rPr>
        <w:t>1.2b Abstract and Concrete Nouns</w:t>
      </w:r>
    </w:p>
    <w:p w:rsidR="000560A6" w:rsidRDefault="000560A6" w:rsidP="00C25211">
      <w:pPr>
        <w:rPr>
          <w:rFonts w:ascii="Calibri" w:hAnsi="Calibri"/>
        </w:rPr>
      </w:pPr>
    </w:p>
    <w:p w:rsidR="00C25211" w:rsidRPr="002C6F1C" w:rsidRDefault="00C25211" w:rsidP="00C25211">
      <w:pPr>
        <w:rPr>
          <w:rFonts w:ascii="Calibri" w:hAnsi="Calibri"/>
        </w:rPr>
      </w:pPr>
      <w:r w:rsidRPr="002C6F1C">
        <w:rPr>
          <w:rFonts w:ascii="Calibri" w:hAnsi="Calibri"/>
        </w:rPr>
        <w:t xml:space="preserve">Every language has a distinction between abstract and concrete nouns; they are simply labels for different types of things that exist in the world – those that </w:t>
      </w:r>
      <w:r w:rsidRPr="002C6F1C">
        <w:rPr>
          <w:rFonts w:ascii="Calibri" w:hAnsi="Calibri" w:cs="Arial"/>
          <w:szCs w:val="26"/>
        </w:rPr>
        <w:t xml:space="preserve">we can see and touch, concrete nouns like </w:t>
      </w:r>
      <w:r w:rsidRPr="002C6F1C">
        <w:rPr>
          <w:rFonts w:ascii="Calibri" w:hAnsi="Calibri" w:cs="Arial"/>
          <w:i/>
          <w:iCs/>
          <w:szCs w:val="26"/>
        </w:rPr>
        <w:t>toad, belly button, rug</w:t>
      </w:r>
      <w:r w:rsidRPr="002C6F1C">
        <w:rPr>
          <w:rFonts w:ascii="Calibri" w:hAnsi="Calibri" w:cs="Arial"/>
          <w:szCs w:val="26"/>
        </w:rPr>
        <w:t xml:space="preserve">, and those abstract nouns that we can’t see or touch like </w:t>
      </w:r>
      <w:r w:rsidRPr="002C6F1C">
        <w:rPr>
          <w:rFonts w:ascii="Calibri" w:hAnsi="Calibri" w:cs="Arial"/>
          <w:i/>
          <w:iCs/>
          <w:szCs w:val="26"/>
        </w:rPr>
        <w:t xml:space="preserve">love, truth, </w:t>
      </w:r>
      <w:r w:rsidRPr="002C6F1C">
        <w:rPr>
          <w:rFonts w:ascii="Calibri" w:hAnsi="Calibri" w:cs="Arial"/>
          <w:iCs/>
          <w:szCs w:val="26"/>
        </w:rPr>
        <w:t xml:space="preserve">or </w:t>
      </w:r>
      <w:r w:rsidRPr="002C6F1C">
        <w:rPr>
          <w:rFonts w:ascii="Calibri" w:hAnsi="Calibri" w:cs="Arial"/>
          <w:i/>
          <w:iCs/>
          <w:szCs w:val="26"/>
        </w:rPr>
        <w:t>friendliness</w:t>
      </w:r>
      <w:r w:rsidRPr="002C6F1C">
        <w:rPr>
          <w:rFonts w:ascii="Calibri" w:hAnsi="Calibri" w:cs="Arial"/>
          <w:szCs w:val="26"/>
        </w:rPr>
        <w:t xml:space="preserve">. </w:t>
      </w:r>
    </w:p>
    <w:p w:rsidR="00C25211" w:rsidRPr="002C6F1C" w:rsidRDefault="00C25211" w:rsidP="00C25211">
      <w:pPr>
        <w:widowControl w:val="0"/>
        <w:autoSpaceDE w:val="0"/>
        <w:autoSpaceDN w:val="0"/>
        <w:adjustRightInd w:val="0"/>
        <w:rPr>
          <w:rFonts w:ascii="Calibri" w:hAnsi="Calibri" w:cs="Arial"/>
          <w:szCs w:val="26"/>
        </w:rPr>
      </w:pPr>
    </w:p>
    <w:p w:rsidR="00C25211" w:rsidRPr="002C6F1C" w:rsidRDefault="00C25211" w:rsidP="00C25211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2C6F1C">
        <w:rPr>
          <w:rFonts w:ascii="Calibri" w:hAnsi="Calibri" w:cs="Arial"/>
          <w:szCs w:val="26"/>
        </w:rPr>
        <w:t>Many abstract nouns are formed by adding one of the many</w:t>
      </w:r>
      <w:r w:rsidRPr="002C6F1C">
        <w:rPr>
          <w:rFonts w:ascii="Calibri" w:hAnsi="Calibri"/>
          <w:b/>
        </w:rPr>
        <w:t xml:space="preserve"> “</w:t>
      </w:r>
      <w:r w:rsidRPr="002C6F1C">
        <w:rPr>
          <w:rFonts w:ascii="Calibri" w:hAnsi="Calibri"/>
        </w:rPr>
        <w:t>nominal” suffixes, such as the</w:t>
      </w:r>
      <w:r w:rsidRPr="002C6F1C">
        <w:rPr>
          <w:rFonts w:ascii="Calibri" w:hAnsi="Calibri"/>
          <w:b/>
        </w:rPr>
        <w:t xml:space="preserve"> </w:t>
      </w:r>
      <w:r w:rsidRPr="002C6F1C">
        <w:rPr>
          <w:rFonts w:ascii="Calibri" w:hAnsi="Calibri"/>
          <w:i/>
        </w:rPr>
        <w:t xml:space="preserve">-ance </w:t>
      </w:r>
      <w:r w:rsidRPr="002C6F1C">
        <w:rPr>
          <w:rFonts w:ascii="Calibri" w:hAnsi="Calibri"/>
        </w:rPr>
        <w:t xml:space="preserve">in </w:t>
      </w:r>
      <w:r w:rsidRPr="002C6F1C">
        <w:rPr>
          <w:rFonts w:ascii="Calibri" w:hAnsi="Calibri"/>
          <w:i/>
        </w:rPr>
        <w:t>performance</w:t>
      </w:r>
      <w:r w:rsidRPr="002C6F1C">
        <w:rPr>
          <w:rFonts w:ascii="Calibri" w:hAnsi="Calibri"/>
        </w:rPr>
        <w:t xml:space="preserve"> or the</w:t>
      </w:r>
      <w:r w:rsidRPr="002C6F1C">
        <w:rPr>
          <w:rFonts w:ascii="Calibri" w:hAnsi="Calibri"/>
          <w:i/>
        </w:rPr>
        <w:t xml:space="preserve"> -ion</w:t>
      </w:r>
      <w:r w:rsidRPr="002C6F1C">
        <w:rPr>
          <w:rFonts w:ascii="Calibri" w:hAnsi="Calibri"/>
        </w:rPr>
        <w:t xml:space="preserve"> in </w:t>
      </w:r>
      <w:r w:rsidRPr="002C6F1C">
        <w:rPr>
          <w:rFonts w:ascii="Calibri" w:hAnsi="Calibri"/>
          <w:i/>
        </w:rPr>
        <w:t>formation</w:t>
      </w:r>
      <w:r w:rsidRPr="002C6F1C">
        <w:rPr>
          <w:rFonts w:ascii="Calibri" w:hAnsi="Calibri" w:cs="Calibri"/>
        </w:rPr>
        <w:t>. Look at the chart below and see if you can come up with more words that take the noun-forming suffixes listed in the left column. Write those new words in the rightmost column.</w:t>
      </w:r>
    </w:p>
    <w:p w:rsidR="00C25211" w:rsidRPr="002C6F1C" w:rsidRDefault="00C25211" w:rsidP="00C25211">
      <w:pPr>
        <w:pStyle w:val="NormalWeb1"/>
        <w:spacing w:before="0" w:after="0"/>
        <w:rPr>
          <w:rFonts w:ascii="Calibri" w:hAnsi="Calibri"/>
        </w:rPr>
      </w:pPr>
    </w:p>
    <w:p w:rsidR="00C25211" w:rsidRPr="002C6F1C" w:rsidRDefault="00C25211" w:rsidP="00C25211">
      <w:pPr>
        <w:pStyle w:val="NormalWeb1"/>
        <w:spacing w:before="0" w:after="0"/>
        <w:rPr>
          <w:rFonts w:ascii="Calibri" w:hAnsi="Calibri" w:cs="Calibri"/>
          <w:b/>
          <w:color w:val="auto"/>
          <w:szCs w:val="24"/>
        </w:rPr>
      </w:pPr>
      <w:r w:rsidRPr="002C6F1C">
        <w:rPr>
          <w:rFonts w:ascii="Calibri" w:hAnsi="Calibri" w:cs="Calibri"/>
          <w:b/>
          <w:color w:val="auto"/>
          <w:szCs w:val="24"/>
        </w:rPr>
        <w:t>English Noun Suffixes with Sample Words</w:t>
      </w:r>
    </w:p>
    <w:p w:rsidR="00C25211" w:rsidRPr="000119D6" w:rsidRDefault="00C25211" w:rsidP="00C25211">
      <w:pPr>
        <w:pStyle w:val="NormalWeb1"/>
        <w:spacing w:before="0" w:after="0"/>
        <w:rPr>
          <w:rFonts w:ascii="Calibri" w:hAnsi="Calibri" w:cs="Calibri"/>
          <w:color w:val="auto"/>
          <w:sz w:val="20"/>
          <w:szCs w:val="24"/>
        </w:rPr>
      </w:pPr>
      <w:r w:rsidRPr="000119D6">
        <w:rPr>
          <w:rFonts w:ascii="Calibri" w:hAnsi="Calibri" w:cs="Calibri"/>
          <w:color w:val="auto"/>
          <w:sz w:val="20"/>
          <w:szCs w:val="24"/>
        </w:rPr>
        <w:t xml:space="preserve">adapted from </w:t>
      </w:r>
      <w:r w:rsidRPr="000119D6">
        <w:rPr>
          <w:rFonts w:ascii="Calibri" w:hAnsi="Calibri" w:cs="Calibri"/>
          <w:i/>
          <w:color w:val="auto"/>
          <w:sz w:val="20"/>
          <w:szCs w:val="24"/>
        </w:rPr>
        <w:t>Navigating English Grammar: A guide to analyzing real language</w:t>
      </w:r>
      <w:r w:rsidRPr="000119D6">
        <w:rPr>
          <w:rFonts w:ascii="Calibri" w:hAnsi="Calibri" w:cs="Calibri"/>
          <w:color w:val="auto"/>
          <w:sz w:val="20"/>
          <w:szCs w:val="24"/>
        </w:rPr>
        <w:t>, Lobeck and Denham, 2013</w:t>
      </w:r>
    </w:p>
    <w:tbl>
      <w:tblPr>
        <w:tblW w:w="10278" w:type="dxa"/>
        <w:shd w:val="clear" w:color="auto" w:fill="FFFFFF"/>
        <w:tblLook w:val="0000"/>
      </w:tblPr>
      <w:tblGrid>
        <w:gridCol w:w="1558"/>
        <w:gridCol w:w="2666"/>
        <w:gridCol w:w="2658"/>
        <w:gridCol w:w="3396"/>
      </w:tblGrid>
      <w:tr w:rsidR="00C25211" w:rsidRPr="002C6F1C">
        <w:trPr>
          <w:cantSplit/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b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b/>
                <w:color w:val="auto"/>
                <w:szCs w:val="24"/>
              </w:rPr>
              <w:t>suffix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b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b/>
                <w:color w:val="auto"/>
                <w:szCs w:val="24"/>
              </w:rPr>
              <w:t>parts of speech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b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b/>
                <w:color w:val="auto"/>
                <w:szCs w:val="24"/>
              </w:rPr>
              <w:t>sample words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b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b/>
                <w:color w:val="auto"/>
                <w:szCs w:val="24"/>
              </w:rPr>
              <w:t>other words?</w:t>
            </w:r>
          </w:p>
        </w:tc>
      </w:tr>
      <w:tr w:rsidR="00C25211" w:rsidRPr="002C6F1C">
        <w:trPr>
          <w:cantSplit/>
          <w:trHeight w:val="340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>-age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 xml:space="preserve">verb + age = noun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>marriage, blockage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</w:p>
        </w:tc>
      </w:tr>
      <w:tr w:rsidR="00C25211" w:rsidRPr="002C6F1C">
        <w:trPr>
          <w:cantSplit/>
          <w:trHeight w:val="340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 xml:space="preserve">-al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>verb + al  = noun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 xml:space="preserve">arrival, renewal 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</w:p>
        </w:tc>
      </w:tr>
      <w:tr w:rsidR="00C25211" w:rsidRPr="002C6F1C">
        <w:trPr>
          <w:cantSplit/>
          <w:trHeight w:val="340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>-ant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>verb + ant = noun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>triumphant, attractant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</w:p>
        </w:tc>
      </w:tr>
      <w:tr w:rsidR="00C25211" w:rsidRPr="002C6F1C">
        <w:trPr>
          <w:cantSplit/>
          <w:trHeight w:val="340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ind w:right="72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>-ance/-ence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>verb + a/ence = noun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 xml:space="preserve">convergence, divergence 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</w:p>
        </w:tc>
      </w:tr>
      <w:tr w:rsidR="00C25211" w:rsidRPr="002C6F1C">
        <w:trPr>
          <w:cantSplit/>
          <w:trHeight w:val="340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 xml:space="preserve">-ee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>verb + ee = noun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>employee, referee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</w:p>
        </w:tc>
      </w:tr>
      <w:tr w:rsidR="00C25211" w:rsidRPr="002C6F1C">
        <w:trPr>
          <w:cantSplit/>
          <w:trHeight w:val="340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>-hood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>noun + ness = noun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>neighborhood, childhood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</w:p>
        </w:tc>
      </w:tr>
      <w:tr w:rsidR="00C25211" w:rsidRPr="002C6F1C">
        <w:trPr>
          <w:cantSplit/>
          <w:trHeight w:val="340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 xml:space="preserve">-ion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>verb + ion = noun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>fermentation, starvation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</w:p>
        </w:tc>
      </w:tr>
      <w:tr w:rsidR="00C25211" w:rsidRPr="002C6F1C">
        <w:trPr>
          <w:cantSplit/>
          <w:trHeight w:val="340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>-ism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>noun + ism = noun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 xml:space="preserve">racism, Buddhism 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</w:p>
        </w:tc>
      </w:tr>
      <w:tr w:rsidR="00C25211" w:rsidRPr="002C6F1C">
        <w:trPr>
          <w:cantSplit/>
          <w:trHeight w:val="340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 xml:space="preserve">-ist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>adjective + ist = noun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>artist, violinist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</w:p>
        </w:tc>
      </w:tr>
      <w:tr w:rsidR="00C25211" w:rsidRPr="002C6F1C">
        <w:trPr>
          <w:cantSplit/>
          <w:trHeight w:val="340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>-ity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 xml:space="preserve">adjective + ity = noun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>probability, fluidity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</w:p>
        </w:tc>
      </w:tr>
      <w:tr w:rsidR="00C25211" w:rsidRPr="002C6F1C">
        <w:trPr>
          <w:cantSplit/>
          <w:trHeight w:val="340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 xml:space="preserve">-ness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 xml:space="preserve">adjective + ness = noun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>baldness, happiness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</w:p>
        </w:tc>
      </w:tr>
      <w:tr w:rsidR="00C25211" w:rsidRPr="002C6F1C">
        <w:trPr>
          <w:cantSplit/>
          <w:trHeight w:val="340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 xml:space="preserve">-ship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>noun + ship = noun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5211" w:rsidRPr="002C6F1C" w:rsidRDefault="00C25211" w:rsidP="001B5A83">
            <w:pPr>
              <w:pStyle w:val="NormalWeb1"/>
              <w:spacing w:before="0" w:after="0"/>
              <w:ind w:left="-84"/>
              <w:rPr>
                <w:rFonts w:ascii="Calibri" w:hAnsi="Calibri" w:cs="Calibri"/>
                <w:color w:val="auto"/>
                <w:szCs w:val="24"/>
              </w:rPr>
            </w:pPr>
            <w:r w:rsidRPr="002C6F1C">
              <w:rPr>
                <w:rFonts w:ascii="Calibri" w:hAnsi="Calibri" w:cs="Calibri"/>
                <w:color w:val="auto"/>
                <w:szCs w:val="24"/>
              </w:rPr>
              <w:t xml:space="preserve"> friendship, partnership</w:t>
            </w:r>
          </w:p>
        </w:tc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5211" w:rsidRPr="002C6F1C" w:rsidRDefault="00C25211" w:rsidP="001B5A83">
            <w:pPr>
              <w:pStyle w:val="NormalWeb1"/>
              <w:spacing w:before="0" w:after="0"/>
              <w:rPr>
                <w:rFonts w:ascii="Calibri" w:hAnsi="Calibri" w:cs="Calibri"/>
                <w:color w:val="auto"/>
                <w:szCs w:val="24"/>
              </w:rPr>
            </w:pPr>
          </w:p>
        </w:tc>
      </w:tr>
    </w:tbl>
    <w:p w:rsidR="00C25211" w:rsidRPr="002C6F1C" w:rsidRDefault="00C25211" w:rsidP="00C25211">
      <w:pPr>
        <w:widowControl w:val="0"/>
        <w:autoSpaceDE w:val="0"/>
        <w:autoSpaceDN w:val="0"/>
        <w:adjustRightInd w:val="0"/>
        <w:rPr>
          <w:rFonts w:ascii="Calibri" w:hAnsi="Calibri"/>
          <w:b/>
        </w:rPr>
      </w:pPr>
    </w:p>
    <w:p w:rsidR="00E07BF9" w:rsidRPr="00C25211" w:rsidRDefault="00C25211" w:rsidP="00C25211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2C6F1C">
        <w:rPr>
          <w:rFonts w:ascii="Calibri" w:hAnsi="Calibri"/>
        </w:rPr>
        <w:t>Are all of these words abstract nouns?</w:t>
      </w:r>
    </w:p>
    <w:sectPr w:rsidR="00E07BF9" w:rsidRPr="00C25211" w:rsidSect="00C25211">
      <w:pgSz w:w="12240" w:h="15840"/>
      <w:pgMar w:top="1080" w:right="1080" w:bottom="108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25211"/>
    <w:rsid w:val="000560A6"/>
    <w:rsid w:val="003C1050"/>
    <w:rsid w:val="00C25211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211"/>
    <w:rPr>
      <w:rFonts w:asciiTheme="majorHAnsi" w:hAnsiTheme="majorHAnsi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C25211"/>
    <w:rPr>
      <w:color w:val="0000FF" w:themeColor="hyperlink"/>
      <w:u w:val="single"/>
    </w:rPr>
  </w:style>
  <w:style w:type="paragraph" w:customStyle="1" w:styleId="NormalWeb1">
    <w:name w:val="Normal (Web)1"/>
    <w:rsid w:val="00C25211"/>
    <w:pPr>
      <w:spacing w:before="100" w:after="10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52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211"/>
    <w:rPr>
      <w:rFonts w:asciiTheme="majorHAnsi" w:hAnsiTheme="maj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2360</Characters>
  <Application>Microsoft Macintosh Word</Application>
  <DocSecurity>0</DocSecurity>
  <Lines>19</Lines>
  <Paragraphs>4</Paragraphs>
  <ScaleCrop>false</ScaleCrop>
  <Company>WWU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Denham</dc:creator>
  <cp:keywords/>
  <cp:lastModifiedBy>Kristin Denham</cp:lastModifiedBy>
  <cp:revision>2</cp:revision>
  <dcterms:created xsi:type="dcterms:W3CDTF">2014-04-17T03:13:00Z</dcterms:created>
  <dcterms:modified xsi:type="dcterms:W3CDTF">2014-07-02T17:24:00Z</dcterms:modified>
</cp:coreProperties>
</file>